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61DE">
      <w:pPr>
        <w:ind w:firstLine="1405" w:firstLineChars="500"/>
        <w:rPr>
          <w:rFonts w:hint="eastAsia" w:ascii="仿宋" w:hAnsi="仿宋" w:eastAsia="仿宋" w:cs="仿宋"/>
          <w:b/>
          <w:bCs w:val="0"/>
          <w:sz w:val="28"/>
          <w:szCs w:val="28"/>
          <w:lang w:val="en-US" w:eastAsia="zh-CN"/>
        </w:rPr>
      </w:pPr>
    </w:p>
    <w:p w14:paraId="4BADCE60">
      <w:pPr>
        <w:ind w:firstLine="1405" w:firstLineChars="500"/>
        <w:rPr>
          <w:rFonts w:hint="eastAsia"/>
        </w:rPr>
      </w:pPr>
      <w:bookmarkStart w:id="0" w:name="_GoBack"/>
      <w:r>
        <w:rPr>
          <w:rFonts w:hint="eastAsia" w:ascii="仿宋" w:hAnsi="仿宋" w:eastAsia="仿宋" w:cs="仿宋"/>
          <w:b/>
          <w:bCs w:val="0"/>
          <w:sz w:val="28"/>
          <w:szCs w:val="28"/>
          <w:lang w:val="en-US" w:eastAsia="zh-CN"/>
        </w:rPr>
        <w:t>基础医学教学部重点科研仪器设备项目</w:t>
      </w:r>
      <w:bookmarkEnd w:id="0"/>
      <w:r>
        <w:rPr>
          <w:rFonts w:hint="eastAsia" w:ascii="仿宋" w:hAnsi="仿宋" w:eastAsia="仿宋" w:cs="仿宋"/>
          <w:b/>
          <w:bCs w:val="0"/>
          <w:sz w:val="28"/>
          <w:szCs w:val="28"/>
          <w:lang w:val="en-US" w:eastAsia="zh-CN"/>
        </w:rPr>
        <w:t xml:space="preserve">  </w:t>
      </w:r>
      <w:r>
        <w:rPr>
          <w:rFonts w:hint="eastAsia"/>
        </w:rPr>
        <w:t xml:space="preserve">    </w:t>
      </w:r>
    </w:p>
    <w:p w14:paraId="07051B2B">
      <w:pPr>
        <w:ind w:firstLine="560" w:firstLineChars="200"/>
      </w:pPr>
      <w:r>
        <w:rPr>
          <w:rFonts w:hint="eastAsia" w:ascii="仿宋" w:hAnsi="仿宋" w:eastAsia="仿宋" w:cs="仿宋"/>
          <w:b w:val="0"/>
          <w:bCs/>
          <w:sz w:val="28"/>
          <w:szCs w:val="28"/>
          <w:lang w:val="en-US" w:eastAsia="zh-CN"/>
        </w:rPr>
        <w:t>我校天然免疫与肿瘤研究中心已经建成，经资源整合，学校的科研项目大部分都可在此有序开展，多个研究课题涉及到细胞亚群分析和细胞表面抗原的免疫学分析等，要做大量的细胞检测和分析，</w:t>
      </w:r>
      <w:r>
        <w:rPr>
          <w:rFonts w:hint="eastAsia" w:ascii="仿宋" w:hAnsi="仿宋" w:eastAsia="仿宋" w:cs="仿宋"/>
          <w:b/>
          <w:bCs w:val="0"/>
          <w:sz w:val="28"/>
          <w:szCs w:val="28"/>
          <w:lang w:val="en-US" w:eastAsia="zh-CN"/>
        </w:rPr>
        <w:t>流式细胞仪</w:t>
      </w:r>
      <w:r>
        <w:rPr>
          <w:rFonts w:hint="eastAsia" w:ascii="仿宋" w:hAnsi="仿宋" w:eastAsia="仿宋" w:cs="仿宋"/>
          <w:b w:val="0"/>
          <w:bCs/>
          <w:sz w:val="28"/>
          <w:szCs w:val="28"/>
          <w:lang w:val="en-US" w:eastAsia="zh-CN"/>
        </w:rPr>
        <w:t>能在细胞分子水平上通过单克隆抗体对单个细胞或其他生物粒子进行多参数、快速的定量分析，是科研课题重要的仪器之一。另外，</w:t>
      </w:r>
      <w:r>
        <w:rPr>
          <w:rFonts w:hint="eastAsia" w:ascii="仿宋" w:hAnsi="仿宋" w:eastAsia="仿宋" w:cs="仿宋"/>
          <w:b/>
          <w:bCs w:val="0"/>
          <w:sz w:val="28"/>
          <w:szCs w:val="28"/>
          <w:lang w:val="en-US" w:eastAsia="zh-CN"/>
        </w:rPr>
        <w:t>梯度PCR仪</w:t>
      </w:r>
      <w:r>
        <w:rPr>
          <w:rFonts w:hint="eastAsia" w:ascii="仿宋" w:hAnsi="仿宋" w:eastAsia="仿宋" w:cs="仿宋"/>
          <w:b w:val="0"/>
          <w:bCs/>
          <w:sz w:val="28"/>
          <w:szCs w:val="28"/>
          <w:lang w:val="en-US" w:eastAsia="zh-CN"/>
        </w:rPr>
        <w:t>是分子生物学实验中不可或缺的工具，它用于聚合酶链反应（PCR），这是一种用来放大扩增特定DNA片段的技术，在基础医学科研中必不可少。根据目前学校免疫与肿瘤研发中心的实验开展情况，急需采购这两个仪器设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GE2ZjlmYmYyYjlkYjNlOGZmYzcyMGFjZmU4NzkifQ=="/>
  </w:docVars>
  <w:rsids>
    <w:rsidRoot w:val="08F2507E"/>
    <w:rsid w:val="088A0C10"/>
    <w:rsid w:val="08F2507E"/>
    <w:rsid w:val="10107311"/>
    <w:rsid w:val="15AC0F96"/>
    <w:rsid w:val="17573E3F"/>
    <w:rsid w:val="176D1177"/>
    <w:rsid w:val="1E4A3FC0"/>
    <w:rsid w:val="28D34D67"/>
    <w:rsid w:val="32BB6C7A"/>
    <w:rsid w:val="46E30992"/>
    <w:rsid w:val="4B5A49AF"/>
    <w:rsid w:val="72E94CCB"/>
    <w:rsid w:val="74C4024F"/>
    <w:rsid w:val="75D21A46"/>
    <w:rsid w:val="780A4BEB"/>
    <w:rsid w:val="7BEC0228"/>
    <w:rsid w:val="7E24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970</Words>
  <Characters>1011</Characters>
  <Lines>0</Lines>
  <Paragraphs>0</Paragraphs>
  <TotalTime>0</TotalTime>
  <ScaleCrop>false</ScaleCrop>
  <LinksUpToDate>false</LinksUpToDate>
  <CharactersWithSpaces>1031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2024-11-12T03:00:00Z</dcterms:created>
  <dc:creator>nana</dc:creator>
  <cp:lastModifiedBy>smile</cp:lastModifiedBy>
  <dcterms:modified xsi:type="dcterms:W3CDTF">2024-11-22T09:18:01Z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5C59CB7BF86E484789D962E209D14BFA_13</vt:lpwstr>
  </property>
</Properties>
</file>